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838" w14:textId="172CC26F" w:rsid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C005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Global Oncology Policy Grant Application</w:t>
      </w:r>
    </w:p>
    <w:p w14:paraId="2B2BEADA" w14:textId="77777777" w:rsidR="00BC0055" w:rsidRPr="00BC0055" w:rsidRDefault="00BC0055" w:rsidP="00BC0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892B8E3" w14:textId="09C20A01" w:rsidR="00CB514F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Grant requests should be succinct and clearly written. Grant requests are limited to no more than 5 pages, not including this cover page and abbreviated CVs. Full application packages should be single-spaced, 1</w:t>
      </w:r>
      <w:r w:rsidR="000D6B44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-point, Calibri typescript with one-inch margins. </w:t>
      </w:r>
    </w:p>
    <w:p w14:paraId="1FE3605D" w14:textId="70F48BCD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AB8A37C" w14:textId="051CB23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890EE29" w14:textId="24826C14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Address and contact information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675AA740" w14:textId="5877C051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Name of principal investigator and co-principal investigators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</w:p>
    <w:p w14:paraId="3AC00EA2" w14:textId="2F3BB02E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Not-for-profit status of organization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1FE2A82F" w14:textId="2564EEA7" w:rsidR="004267D0" w:rsidRDefault="004267D0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4267D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Grant theme for proposal:</w:t>
      </w:r>
      <w:r w:rsidR="006051B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1484895740"/>
          <w:placeholder>
            <w:docPart w:val="4524DBF634CF47899A0751F841B1A236"/>
          </w:placeholder>
          <w:showingPlcHdr/>
          <w:dropDownList>
            <w:listItem w:displayText="What is the effect of cancer policies on patients?" w:value="What is the effect of cancer policies on patients?"/>
            <w:listItem w:displayText="What policies can improve financing of and access to cancer care?" w:value="What policies can improve financing of and access to cancer care?"/>
            <w:listItem w:displayText="Equity in Cancer Care" w:value="Equity in Cancer Care"/>
          </w:dropDownList>
        </w:sdtPr>
        <w:sdtEndPr>
          <w:rPr>
            <w:rStyle w:val="eop"/>
            <w:rFonts w:ascii="Calibri" w:hAnsi="Calibri" w:cs="Calibri"/>
            <w:b/>
            <w:bCs/>
            <w:color w:val="000000"/>
            <w:sz w:val="22"/>
            <w:szCs w:val="22"/>
          </w:rPr>
        </w:sdtEndPr>
        <w:sdtContent>
          <w:r w:rsidR="006051B6" w:rsidRPr="000005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6AFB296C" w14:textId="6305EDC2" w:rsidR="006051B6" w:rsidRPr="004267D0" w:rsidRDefault="006051B6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Proposal Title:</w:t>
      </w:r>
    </w:p>
    <w:p w14:paraId="60275DF6" w14:textId="32AC2D87" w:rsidR="000D6B44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2-3 sentence summary of the grant request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:</w:t>
      </w:r>
      <w:r w:rsidR="000D6B4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0035269E" w14:textId="2A62D5E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BC005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Abstract (up to 100 word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s)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: </w:t>
      </w:r>
    </w:p>
    <w:p w14:paraId="2CB48FEE" w14:textId="163C2B47" w:rsidR="000D6B44" w:rsidRDefault="000D6B44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E23868C" w14:textId="13ED84A6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09EFE3F" w14:textId="77777777" w:rsidR="003569CF" w:rsidRDefault="003569CF">
      <w:pPr>
        <w:rPr>
          <w:rStyle w:val="normaltextrun"/>
          <w:rFonts w:ascii="Calibri" w:hAnsi="Calibri" w:cs="Calibri"/>
          <w:color w:val="000000" w:themeColor="text1"/>
        </w:rPr>
      </w:pPr>
    </w:p>
    <w:p w14:paraId="75BB284E" w14:textId="35F7059C" w:rsidR="00CB514F" w:rsidRDefault="00CB514F">
      <w:pPr>
        <w:rPr>
          <w:rStyle w:val="normaltextrun"/>
          <w:rFonts w:ascii="Calibri" w:hAnsi="Calibri" w:cs="Calibri"/>
          <w:color w:val="000000"/>
        </w:rPr>
      </w:pPr>
      <w:r w:rsidRPr="392F055C">
        <w:rPr>
          <w:rStyle w:val="normaltextrun"/>
          <w:rFonts w:ascii="Calibri" w:hAnsi="Calibri" w:cs="Calibri"/>
          <w:color w:val="000000" w:themeColor="text1"/>
        </w:rPr>
        <w:t xml:space="preserve">Please </w:t>
      </w:r>
      <w:r w:rsidR="43421A97" w:rsidRPr="392F055C">
        <w:rPr>
          <w:rStyle w:val="normaltextrun"/>
          <w:rFonts w:ascii="Calibri" w:hAnsi="Calibri" w:cs="Calibri"/>
          <w:color w:val="000000" w:themeColor="text1"/>
        </w:rPr>
        <w:t xml:space="preserve">confirm </w:t>
      </w:r>
      <w:r w:rsidRPr="392F055C">
        <w:rPr>
          <w:rStyle w:val="normaltextrun"/>
          <w:rFonts w:ascii="Calibri" w:hAnsi="Calibri" w:cs="Calibri"/>
          <w:color w:val="000000" w:themeColor="text1"/>
        </w:rPr>
        <w:t>the following:</w:t>
      </w:r>
    </w:p>
    <w:p w14:paraId="474C16E4" w14:textId="5A88FB64" w:rsidR="000B16E9" w:rsidRPr="001C2E2F" w:rsidRDefault="00CB514F" w:rsidP="001C2E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392F055C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grant application meets the eligibility and organizational requirements list in the Request for Proposals: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3669028"/>
          <w:placeholder>
            <w:docPart w:val="42969DF336754E179ADB09D5A5AD6ED6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0A92AA97" w14:textId="4D87047D" w:rsidR="5274EC39" w:rsidRDefault="5274EC39" w:rsidP="392F055C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This proposal focuses on </w:t>
      </w:r>
      <w:r w:rsidR="71AF4E15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cancer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policy e.g., government legislation, regulation, </w:t>
      </w:r>
      <w:r w:rsidR="31C02E74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programs,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actions related to cancer: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1700433025"/>
          <w:placeholder>
            <w:docPart w:val="776007DBEC63476D8E88C6C5DC232032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10F00C24" w14:textId="5BBD9175" w:rsidR="001C2E2F" w:rsidRPr="001C2E2F" w:rsidRDefault="001C2E2F" w:rsidP="392F05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his proposal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does not conduct</w:t>
      </w:r>
      <w:r w:rsidR="000B16E9"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6E3154A3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clinical research: 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772167057"/>
          <w:placeholder>
            <w:docPart w:val="129E7C49303143D2913628523CC11038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4A3ECE25" w14:textId="20DAC7A2" w:rsidR="001C2E2F" w:rsidRDefault="001C2E2F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 w:rsidRPr="6CC8B7C3">
        <w:rPr>
          <w:rStyle w:val="normaltextrun"/>
          <w:rFonts w:ascii="Calibri" w:hAnsi="Calibri" w:cs="Calibri"/>
          <w:b/>
          <w:bCs/>
          <w:color w:val="000000" w:themeColor="text1"/>
        </w:rPr>
        <w:t>This proposal does not conduct collect patient data:</w:t>
      </w:r>
      <w:r w:rsidR="000D6B44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1445888456"/>
          <w:placeholder>
            <w:docPart w:val="83F7786417D14982B979E0A12A52A385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20F9A5E9" w14:textId="478ED6D9" w:rsidR="001C2E2F" w:rsidRPr="001C2E2F" w:rsidRDefault="001C2E2F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his proposal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does not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 include </w:t>
      </w:r>
      <w:r w:rsidRPr="001C2E2F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activities that include measuring or modeling of safety, effectiveness, or the clinical outcome of a tool, one of our products, or a class of drug/vaccine in which our company has a product</w:t>
      </w:r>
      <w:r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0D6B44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1538659826"/>
          <w:placeholder>
            <w:docPart w:val="3EFDC0E0857B460199F742BC4A72A05C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502D6F3C" w14:textId="61705ABC" w:rsidR="001C2E2F" w:rsidRPr="001C2E2F" w:rsidRDefault="00CA3250" w:rsidP="001C2E2F">
      <w:pPr>
        <w:pStyle w:val="NoSpacing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 xml:space="preserve">his proposal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has a clear policy purpose and does not </w:t>
      </w:r>
      <w:r w:rsidRPr="001C2E2F">
        <w:rPr>
          <w:rStyle w:val="normaltextrun"/>
          <w:rFonts w:ascii="Calibri" w:hAnsi="Calibri" w:cs="Calibri"/>
          <w:b/>
          <w:bCs/>
          <w:color w:val="000000"/>
        </w:rPr>
        <w:t>include a</w:t>
      </w:r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ctivities that include research, analysis, or modelling of (</w:t>
      </w:r>
      <w:proofErr w:type="spellStart"/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</w:t>
      </w:r>
      <w:proofErr w:type="spellEnd"/>
      <w:r w:rsidRPr="001C2E2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) utilization of any of our Company’s products or a class of drug/vaccine for which our Company has a product, and (ii)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other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non-interventional research: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-2004652141"/>
          <w:placeholder>
            <w:docPart w:val="37688B67CC6B4CA48434000EE7670D73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0D6B44" w:rsidRPr="000D6B44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1A069B57" w14:textId="7F7E11D3" w:rsidR="00BC0055" w:rsidRDefault="00BC0055" w:rsidP="001C2E2F">
      <w:pPr>
        <w:pStyle w:val="NoSpacing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br w:type="page"/>
      </w:r>
    </w:p>
    <w:p w14:paraId="3CEA7626" w14:textId="44300B68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Each request must include the following elements: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32784A" w14:textId="77777777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10E4DE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Proposal narrative (not to exceed three-pages) and must include:</w:t>
      </w:r>
    </w:p>
    <w:p w14:paraId="0A2E04AB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Int_x8Aqb86Z"/>
      <w:proofErr w:type="gramStart"/>
      <w:r w:rsidRPr="392F055C">
        <w:rPr>
          <w:rStyle w:val="normaltextrun"/>
          <w:rFonts w:ascii="Calibri" w:hAnsi="Calibri" w:cs="Calibri"/>
          <w:sz w:val="22"/>
          <w:szCs w:val="22"/>
        </w:rPr>
        <w:t>Brief summary</w:t>
      </w:r>
      <w:bookmarkEnd w:id="0"/>
      <w:proofErr w:type="gramEnd"/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of the project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25194973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Research hypothesis and corresponding literature review used to develop the hypothesis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7B438D20" w14:textId="10449F26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sz w:val="22"/>
          <w:szCs w:val="22"/>
        </w:rPr>
        <w:t xml:space="preserve">Research objectives, </w:t>
      </w:r>
      <w:r w:rsidR="717BCB16" w:rsidRPr="392F055C">
        <w:rPr>
          <w:rStyle w:val="normaltextrun"/>
          <w:rFonts w:ascii="Calibri" w:hAnsi="Calibri" w:cs="Calibri"/>
          <w:sz w:val="22"/>
          <w:szCs w:val="22"/>
        </w:rPr>
        <w:t>methods,</w:t>
      </w:r>
      <w:r w:rsidRPr="392F055C">
        <w:rPr>
          <w:rStyle w:val="normaltextrun"/>
          <w:rFonts w:ascii="Calibri" w:hAnsi="Calibri" w:cs="Calibri"/>
          <w:sz w:val="22"/>
          <w:szCs w:val="22"/>
        </w:rPr>
        <w:t xml:space="preserve"> and anticipated outcomes</w:t>
      </w:r>
      <w:r w:rsidRPr="392F055C">
        <w:rPr>
          <w:rStyle w:val="eop"/>
          <w:rFonts w:ascii="Calibri" w:hAnsi="Calibri" w:cs="Calibri"/>
          <w:sz w:val="22"/>
          <w:szCs w:val="22"/>
        </w:rPr>
        <w:t> </w:t>
      </w:r>
    </w:p>
    <w:p w14:paraId="167C4F1E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Significance of the proposed research including expected contributions to existing knowledge, added value to the field of health policy and adequacy with the local social, cultural and policy context.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27A4B698" w14:textId="1B43E386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sz w:val="22"/>
          <w:szCs w:val="22"/>
        </w:rPr>
        <w:t>Full dissemination plan including stated dissemination requirements. </w:t>
      </w:r>
      <w:r w:rsidRPr="00BC0055">
        <w:rPr>
          <w:rStyle w:val="eop"/>
          <w:rFonts w:ascii="Calibri" w:hAnsi="Calibri" w:cs="Calibri"/>
          <w:sz w:val="22"/>
          <w:szCs w:val="22"/>
        </w:rPr>
        <w:t> </w:t>
      </w:r>
    </w:p>
    <w:p w14:paraId="65A762FF" w14:textId="618DB291" w:rsid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084E07" w14:textId="77777777" w:rsidR="00BC0055" w:rsidRPr="00BC0055" w:rsidRDefault="00BC0055" w:rsidP="00BC0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A00587" w14:textId="77777777" w:rsid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Estimated project timeline including: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DD2ED2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Planned timing for research findings draft and revisions.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FDFE2C" w14:textId="33DC9A04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of 1-2 local, researcher-led seminars to disclose research plan, preliminary hypothesis and allow for stakeholder input no later than Q2 202</w:t>
      </w:r>
      <w:r w:rsidR="000005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F5201B1" w14:textId="77777777" w:rsidR="00270C51" w:rsidRPr="00BC0055" w:rsidRDefault="00270C51" w:rsidP="00270C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publication of 2 or more pieces in grey literature (e.g., opinion pieces), to disseminate key insights from the primary research by the end of Q3 202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</w:p>
    <w:p w14:paraId="5E4DD4D8" w14:textId="66E8C2F7" w:rsidR="00BC0055" w:rsidRDefault="00BC0055" w:rsidP="247CD4C7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Planned timing for manuscript submission to relevant peer-reviewed journal no later than Q4 202</w:t>
      </w:r>
      <w:r w:rsidR="000005A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Pr="247CD4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 </w:t>
      </w:r>
      <w:r w:rsidRPr="247CD4C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F87C6B7" w14:textId="16DF5FDB" w:rsidR="00BC0055" w:rsidRDefault="00BC0055" w:rsidP="00BC0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C1D314F" w14:textId="76F96209" w:rsidR="00BC0055" w:rsidRPr="00BC0055" w:rsidRDefault="00BC0055" w:rsidP="00FD68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Budget Summary</w:t>
      </w:r>
    </w:p>
    <w:p w14:paraId="5832F844" w14:textId="77777777" w:rsidR="00BC0055" w:rsidRDefault="00BC0055" w:rsidP="00BC00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2834A85" w14:textId="77777777" w:rsidR="00BC0055" w:rsidRDefault="00BC0055" w:rsidP="392F055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Bio-sketch for </w:t>
      </w:r>
      <w:bookmarkStart w:id="1" w:name="_Int_LunMxGgx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PI</w:t>
      </w:r>
      <w:bookmarkEnd w:id="1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Co-PIs, each not exceeding one page, that includes: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14478FC" w14:textId="77777777" w:rsidR="00BC0055" w:rsidRDefault="00BC0055" w:rsidP="392F055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2" w:name="_Int_IHa2fZet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Track record</w:t>
      </w:r>
      <w:bookmarkEnd w:id="2"/>
      <w:r w:rsidRPr="392F055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in completing independent, high quality health policy research </w:t>
      </w:r>
      <w:r w:rsidRPr="392F055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7F53737" w14:textId="77777777" w:rsid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Key related publications and grants for principal investigator and co-principal investigators.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0DCE2D" w14:textId="23755972" w:rsidR="00BC0055" w:rsidRPr="00BC0055" w:rsidRDefault="00BC0055" w:rsidP="00FD68F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C0055">
        <w:rPr>
          <w:rStyle w:val="normaltextrun"/>
          <w:rFonts w:ascii="Calibri" w:hAnsi="Calibri" w:cs="Calibri"/>
          <w:color w:val="000000"/>
          <w:sz w:val="22"/>
          <w:szCs w:val="22"/>
        </w:rPr>
        <w:t>Professional appointments and degrees awarded to principal investigator and co-principal investigators.  </w:t>
      </w:r>
      <w:r w:rsidRPr="00BC005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478466" w14:textId="3245C2B5" w:rsidR="003569CF" w:rsidRDefault="003569CF" w:rsidP="003569CF"/>
    <w:sectPr w:rsidR="003569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DF72" w14:textId="77777777" w:rsidR="00FD68F2" w:rsidRDefault="00FD68F2" w:rsidP="00FD68F2">
      <w:pPr>
        <w:spacing w:after="0" w:line="240" w:lineRule="auto"/>
      </w:pPr>
      <w:r>
        <w:separator/>
      </w:r>
    </w:p>
  </w:endnote>
  <w:endnote w:type="continuationSeparator" w:id="0">
    <w:p w14:paraId="6E68D91D" w14:textId="77777777" w:rsidR="00FD68F2" w:rsidRDefault="00FD68F2" w:rsidP="00F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2D7" w14:textId="77777777" w:rsidR="00FD68F2" w:rsidRDefault="00FD68F2" w:rsidP="00FD68F2">
      <w:pPr>
        <w:spacing w:after="0" w:line="240" w:lineRule="auto"/>
      </w:pPr>
      <w:r>
        <w:separator/>
      </w:r>
    </w:p>
  </w:footnote>
  <w:footnote w:type="continuationSeparator" w:id="0">
    <w:p w14:paraId="036AF0F0" w14:textId="77777777" w:rsidR="00FD68F2" w:rsidRDefault="00FD68F2" w:rsidP="00FD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AE2" w14:textId="40819788" w:rsidR="00FD68F2" w:rsidRDefault="00FD68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W4ZkBbq6">
      <int2:state int2:value="Rejected" int2:type="LegacyProofing"/>
    </int2:textHash>
    <int2:bookmark int2:bookmarkName="_Int_LunMxGgx" int2:invalidationBookmarkName="" int2:hashCode="+n/2+wCnrOjZjP" int2:id="iRxoVROk">
      <int2:state int2:value="Rejected" int2:type="AugLoop_Acronyms_AcronymsCritique"/>
    </int2:bookmark>
    <int2:bookmark int2:bookmarkName="_Int_x8Aqb86Z" int2:invalidationBookmarkName="" int2:hashCode="ANMsGSJh4QjbOe" int2:id="qwazmv9s">
      <int2:state int2:value="Rejected" int2:type="AugLoop_Text_Critique"/>
    </int2:bookmark>
    <int2:bookmark int2:bookmarkName="_Int_IHa2fZet" int2:invalidationBookmarkName="" int2:hashCode="NCYgw2+FIcwqBq" int2:id="2E3xnJB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C7"/>
    <w:multiLevelType w:val="hybridMultilevel"/>
    <w:tmpl w:val="AC78EA60"/>
    <w:lvl w:ilvl="0" w:tplc="A8368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45613"/>
    <w:multiLevelType w:val="hybridMultilevel"/>
    <w:tmpl w:val="611C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597">
    <w:abstractNumId w:val="0"/>
  </w:num>
  <w:num w:numId="2" w16cid:durableId="3892343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5"/>
    <w:rsid w:val="000005AA"/>
    <w:rsid w:val="000B16E9"/>
    <w:rsid w:val="000D6B44"/>
    <w:rsid w:val="0016547E"/>
    <w:rsid w:val="001C2E2F"/>
    <w:rsid w:val="00270C51"/>
    <w:rsid w:val="003569CF"/>
    <w:rsid w:val="004267D0"/>
    <w:rsid w:val="005F628F"/>
    <w:rsid w:val="006051B6"/>
    <w:rsid w:val="00B0263E"/>
    <w:rsid w:val="00B21C5A"/>
    <w:rsid w:val="00BC0055"/>
    <w:rsid w:val="00CA3250"/>
    <w:rsid w:val="00CB514F"/>
    <w:rsid w:val="00FD68F2"/>
    <w:rsid w:val="0754A40F"/>
    <w:rsid w:val="0D122EC8"/>
    <w:rsid w:val="1112A10D"/>
    <w:rsid w:val="1CA53628"/>
    <w:rsid w:val="1E163E63"/>
    <w:rsid w:val="20E9C23A"/>
    <w:rsid w:val="22C0FE31"/>
    <w:rsid w:val="247CD4C7"/>
    <w:rsid w:val="26A2769B"/>
    <w:rsid w:val="27B79805"/>
    <w:rsid w:val="2E71E6D0"/>
    <w:rsid w:val="31C02E74"/>
    <w:rsid w:val="33FEAC0E"/>
    <w:rsid w:val="36396B05"/>
    <w:rsid w:val="392F055C"/>
    <w:rsid w:val="3ACAD5BD"/>
    <w:rsid w:val="3C66A61E"/>
    <w:rsid w:val="3E02767F"/>
    <w:rsid w:val="43421A97"/>
    <w:rsid w:val="51850CB0"/>
    <w:rsid w:val="5274EC39"/>
    <w:rsid w:val="5382DE03"/>
    <w:rsid w:val="596DC3CC"/>
    <w:rsid w:val="60A83B28"/>
    <w:rsid w:val="6CC8B7C3"/>
    <w:rsid w:val="6E3154A3"/>
    <w:rsid w:val="706513A5"/>
    <w:rsid w:val="717BCB16"/>
    <w:rsid w:val="71AF4E15"/>
    <w:rsid w:val="74983FE2"/>
    <w:rsid w:val="7CA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843694"/>
  <w15:chartTrackingRefBased/>
  <w15:docId w15:val="{F83E5F85-D276-48FB-9167-F9DC8C9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0055"/>
  </w:style>
  <w:style w:type="character" w:customStyle="1" w:styleId="eop">
    <w:name w:val="eop"/>
    <w:basedOn w:val="DefaultParagraphFont"/>
    <w:rsid w:val="00BC0055"/>
  </w:style>
  <w:style w:type="paragraph" w:styleId="ListParagraph">
    <w:name w:val="List Paragraph"/>
    <w:basedOn w:val="Normal"/>
    <w:uiPriority w:val="34"/>
    <w:qFormat/>
    <w:rsid w:val="00BC0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F2"/>
  </w:style>
  <w:style w:type="paragraph" w:styleId="Footer">
    <w:name w:val="footer"/>
    <w:basedOn w:val="Normal"/>
    <w:link w:val="FooterChar"/>
    <w:uiPriority w:val="99"/>
    <w:unhideWhenUsed/>
    <w:rsid w:val="00FD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F2"/>
  </w:style>
  <w:style w:type="paragraph" w:styleId="NoSpacing">
    <w:name w:val="No Spacing"/>
    <w:uiPriority w:val="1"/>
    <w:qFormat/>
    <w:rsid w:val="001C2E2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6B44"/>
    <w:rPr>
      <w:color w:val="808080"/>
    </w:rPr>
  </w:style>
  <w:style w:type="character" w:customStyle="1" w:styleId="Style1">
    <w:name w:val="Style1"/>
    <w:basedOn w:val="DefaultParagraphFont"/>
    <w:uiPriority w:val="1"/>
    <w:rsid w:val="0060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69DF336754E179ADB09D5A5AD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A750-51F8-42FD-A054-B1890314830A}"/>
      </w:docPartPr>
      <w:docPartBody>
        <w:p w:rsidR="00BC1CF8" w:rsidRDefault="00335293" w:rsidP="00335293">
          <w:pPr>
            <w:pStyle w:val="42969DF336754E179ADB09D5A5AD6ED6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776007DBEC63476D8E88C6C5DC23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07A4-4028-472E-91B4-04A8C968AD67}"/>
      </w:docPartPr>
      <w:docPartBody>
        <w:p w:rsidR="00BC1CF8" w:rsidRDefault="00335293" w:rsidP="00335293">
          <w:pPr>
            <w:pStyle w:val="776007DBEC63476D8E88C6C5DC2320321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129E7C49303143D2913628523CC1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E1FC-5E3E-4F1E-9E92-89847E073F63}"/>
      </w:docPartPr>
      <w:docPartBody>
        <w:p w:rsidR="00BC1CF8" w:rsidRDefault="00335293" w:rsidP="00335293">
          <w:pPr>
            <w:pStyle w:val="129E7C49303143D2913628523CC110381"/>
          </w:pPr>
          <w:r w:rsidRPr="000D6B44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83F7786417D14982B979E0A12A52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17C9-DBC1-404B-86E1-7C3AB1AE48D8}"/>
      </w:docPartPr>
      <w:docPartBody>
        <w:p w:rsidR="00BC1CF8" w:rsidRDefault="00335293" w:rsidP="00335293">
          <w:pPr>
            <w:pStyle w:val="83F7786417D14982B979E0A12A52A385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EFDC0E0857B460199F742BC4A72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C6E7-E750-4D80-A746-5EECCF03DEA0}"/>
      </w:docPartPr>
      <w:docPartBody>
        <w:p w:rsidR="00BC1CF8" w:rsidRDefault="00335293" w:rsidP="00335293">
          <w:pPr>
            <w:pStyle w:val="3EFDC0E0857B460199F742BC4A72A05C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7688B67CC6B4CA48434000EE767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C02F-625B-4DB2-833E-6F45C48E34C8}"/>
      </w:docPartPr>
      <w:docPartBody>
        <w:p w:rsidR="00BC1CF8" w:rsidRDefault="00335293" w:rsidP="00335293">
          <w:pPr>
            <w:pStyle w:val="37688B67CC6B4CA48434000EE7670D731"/>
          </w:pPr>
          <w:r w:rsidRPr="000D6B44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4524DBF634CF47899A0751F841B1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1D0A-909E-4942-98B5-C529F097E775}"/>
      </w:docPartPr>
      <w:docPartBody>
        <w:p w:rsidR="009F6BA8" w:rsidRDefault="00335293" w:rsidP="00335293">
          <w:pPr>
            <w:pStyle w:val="4524DBF634CF47899A0751F841B1A236"/>
          </w:pPr>
          <w:r w:rsidRPr="005A55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B"/>
    <w:rsid w:val="00335293"/>
    <w:rsid w:val="008E1F3B"/>
    <w:rsid w:val="009F6BA8"/>
    <w:rsid w:val="00B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293"/>
    <w:rPr>
      <w:color w:val="808080"/>
    </w:rPr>
  </w:style>
  <w:style w:type="paragraph" w:customStyle="1" w:styleId="4524DBF634CF47899A0751F841B1A236">
    <w:name w:val="4524DBF634CF47899A0751F841B1A236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69DF336754E179ADB09D5A5AD6ED6">
    <w:name w:val="42969DF336754E179ADB09D5A5AD6ED6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07DBEC63476D8E88C6C5DC2320321">
    <w:name w:val="776007DBEC63476D8E88C6C5DC2320321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E7C49303143D2913628523CC110381">
    <w:name w:val="129E7C49303143D2913628523CC110381"/>
    <w:rsid w:val="0033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7786417D14982B979E0A12A52A3851">
    <w:name w:val="83F7786417D14982B979E0A12A52A3851"/>
    <w:rsid w:val="00335293"/>
    <w:pPr>
      <w:spacing w:after="0" w:line="240" w:lineRule="auto"/>
    </w:pPr>
    <w:rPr>
      <w:rFonts w:eastAsiaTheme="minorHAnsi"/>
    </w:rPr>
  </w:style>
  <w:style w:type="paragraph" w:customStyle="1" w:styleId="3EFDC0E0857B460199F742BC4A72A05C1">
    <w:name w:val="3EFDC0E0857B460199F742BC4A72A05C1"/>
    <w:rsid w:val="00335293"/>
    <w:pPr>
      <w:spacing w:after="0" w:line="240" w:lineRule="auto"/>
    </w:pPr>
    <w:rPr>
      <w:rFonts w:eastAsiaTheme="minorHAnsi"/>
    </w:rPr>
  </w:style>
  <w:style w:type="paragraph" w:customStyle="1" w:styleId="37688B67CC6B4CA48434000EE7670D731">
    <w:name w:val="37688B67CC6B4CA48434000EE7670D731"/>
    <w:rsid w:val="0033529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DE4768BF6F247A50217CAECD4323C" ma:contentTypeVersion="13" ma:contentTypeDescription="Create a new document." ma:contentTypeScope="" ma:versionID="7cf9486981ef9d7da255f41dc4930466">
  <xsd:schema xmlns:xsd="http://www.w3.org/2001/XMLSchema" xmlns:xs="http://www.w3.org/2001/XMLSchema" xmlns:p="http://schemas.microsoft.com/office/2006/metadata/properties" xmlns:ns2="92cd01b6-f3b5-40db-a39a-9c003136106a" xmlns:ns3="702c6de1-70e4-408b-a2bd-310ecdc373ae" targetNamespace="http://schemas.microsoft.com/office/2006/metadata/properties" ma:root="true" ma:fieldsID="0b3bbd58be2517222210d15c701c4e2a" ns2:_="" ns3:_="">
    <xsd:import namespace="92cd01b6-f3b5-40db-a39a-9c003136106a"/>
    <xsd:import namespace="702c6de1-70e4-408b-a2bd-310ecdc37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01b6-f3b5-40db-a39a-9c0031361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6de1-70e4-408b-a2bd-310ecdc373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aa804f-7014-4e0d-bacd-a7629aa070fb}" ma:internalName="TaxCatchAll" ma:showField="CatchAllData" ma:web="702c6de1-70e4-408b-a2bd-310ecdc37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c6de1-70e4-408b-a2bd-310ecdc373ae" xsi:nil="true"/>
    <lcf76f155ced4ddcb4097134ff3c332f xmlns="92cd01b6-f3b5-40db-a39a-9c00313610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780DE-6096-41D3-A54F-88DE1951435D}"/>
</file>

<file path=customXml/itemProps2.xml><?xml version="1.0" encoding="utf-8"?>
<ds:datastoreItem xmlns:ds="http://schemas.openxmlformats.org/officeDocument/2006/customXml" ds:itemID="{5FFCED99-E36F-4431-9A45-2914EC641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2E2DE-FAC7-453F-A787-FCF7D1B11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73396-B40F-4F42-B7BC-CDA06A262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Carpenter</dc:creator>
  <cp:keywords/>
  <dc:description/>
  <cp:lastModifiedBy>Nikki Carpenter</cp:lastModifiedBy>
  <cp:revision>14</cp:revision>
  <dcterms:created xsi:type="dcterms:W3CDTF">2022-11-15T17:25:00Z</dcterms:created>
  <dcterms:modified xsi:type="dcterms:W3CDTF">2024-01-10T14:04:00Z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0x010100014DE4768BF6F247A50217CAECD4323C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2022-12-01T19:20:50Z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f20ebc85-dc78-454c-aaad-4e3fab6c0d89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</Properties>
</file>